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7A5E02" w:rsidRPr="00C94532" w:rsidTr="00883479">
        <w:trPr>
          <w:trHeight w:val="2851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lang w:val="en-US" w:eastAsia="en-US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A875F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Κάλλας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="0025300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47583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A875FE">
              <w:rPr>
                <w:rFonts w:ascii="Trebuchet MS" w:hAnsi="Trebuchet MS"/>
                <w:b/>
                <w:sz w:val="20"/>
                <w:szCs w:val="20"/>
              </w:rPr>
              <w:t>14</w:t>
            </w:r>
            <w:r w:rsidRPr="0047583C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A875FE">
              <w:rPr>
                <w:rFonts w:ascii="Trebuchet MS" w:hAnsi="Trebuchet MS"/>
                <w:b/>
                <w:sz w:val="20"/>
                <w:szCs w:val="20"/>
              </w:rPr>
              <w:t>03</w:t>
            </w:r>
            <w:r w:rsidRPr="0047583C">
              <w:rPr>
                <w:rFonts w:ascii="Trebuchet MS" w:hAnsi="Trebuchet MS"/>
                <w:b/>
                <w:sz w:val="20"/>
                <w:szCs w:val="20"/>
              </w:rPr>
              <w:t>/20</w:t>
            </w:r>
            <w:r w:rsidR="00A875FE"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  <w:p w:rsidR="007A5E02" w:rsidRPr="00787820" w:rsidRDefault="007A5E02" w:rsidP="0047583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Αριθ. Πρωτ</w:t>
            </w:r>
            <w:r w:rsidR="00A875FE">
              <w:rPr>
                <w:rFonts w:ascii="Trebuchet MS" w:hAnsi="Trebuchet MS"/>
                <w:sz w:val="20"/>
                <w:szCs w:val="20"/>
              </w:rPr>
              <w:t>.</w:t>
            </w:r>
            <w:r w:rsidR="00F16071" w:rsidRPr="005060D0">
              <w:rPr>
                <w:rFonts w:ascii="Trebuchet MS" w:hAnsi="Trebuchet MS"/>
                <w:sz w:val="20"/>
                <w:szCs w:val="20"/>
              </w:rPr>
              <w:t>064</w:t>
            </w:r>
            <w:r w:rsidR="00C220B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5854D0" w:rsidRPr="00883479" w:rsidRDefault="007A5E02" w:rsidP="008834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81670" w:rsidRPr="00787820" w:rsidRDefault="007A5E02" w:rsidP="005211F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133827">
        <w:rPr>
          <w:rFonts w:ascii="Trebuchet MS" w:hAnsi="Trebuchet MS"/>
          <w:b/>
        </w:rPr>
        <w:t xml:space="preserve"> </w:t>
      </w:r>
      <w:r w:rsidR="00E90F7C">
        <w:rPr>
          <w:rFonts w:ascii="Trebuchet MS" w:hAnsi="Trebuchet MS"/>
          <w:b/>
        </w:rPr>
        <w:t>μετακίνηση</w:t>
      </w:r>
      <w:r w:rsidR="00DA2384">
        <w:rPr>
          <w:rFonts w:ascii="Trebuchet MS" w:hAnsi="Trebuchet MS"/>
          <w:b/>
        </w:rPr>
        <w:t xml:space="preserve"> στο Στρασβούργο</w:t>
      </w:r>
      <w:r w:rsidR="00E90F7C">
        <w:rPr>
          <w:rFonts w:ascii="Trebuchet MS" w:hAnsi="Trebuchet MS"/>
          <w:b/>
        </w:rPr>
        <w:t xml:space="preserve"> και συμμετοχή στο </w:t>
      </w:r>
      <w:r w:rsidR="00F16071" w:rsidRPr="00F16071">
        <w:rPr>
          <w:rFonts w:ascii="Trebuchet MS" w:hAnsi="Trebuchet MS"/>
          <w:b/>
        </w:rPr>
        <w:t>“</w:t>
      </w:r>
      <w:r w:rsidR="00E90F7C">
        <w:rPr>
          <w:rFonts w:ascii="Trebuchet MS" w:hAnsi="Trebuchet MS"/>
          <w:b/>
        </w:rPr>
        <w:t>Ευρωπαϊκό Μαθητικό Συμβούλιο</w:t>
      </w:r>
      <w:r w:rsidR="00F16071" w:rsidRPr="00F16071">
        <w:rPr>
          <w:rFonts w:ascii="Trebuchet MS" w:hAnsi="Trebuchet MS"/>
          <w:b/>
        </w:rPr>
        <w:t>”</w:t>
      </w:r>
      <w:r w:rsidR="00E90F7C">
        <w:rPr>
          <w:rFonts w:ascii="Trebuchet MS" w:hAnsi="Trebuchet MS"/>
          <w:b/>
        </w:rPr>
        <w:t>.</w:t>
      </w:r>
    </w:p>
    <w:p w:rsidR="007A5E02" w:rsidRPr="007A5E02" w:rsidRDefault="007A5E02" w:rsidP="007A5E02">
      <w:pPr>
        <w:ind w:left="1134" w:hanging="1134"/>
        <w:rPr>
          <w:rFonts w:ascii="Trebuchet MS" w:hAnsi="Trebuchet MS"/>
        </w:rPr>
      </w:pPr>
    </w:p>
    <w:p w:rsidR="00883479" w:rsidRDefault="005F3F6D" w:rsidP="00883479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</w:t>
      </w:r>
      <w:r w:rsidR="00A875FE">
        <w:rPr>
          <w:rFonts w:ascii="Trebuchet MS" w:hAnsi="Trebuchet MS"/>
        </w:rPr>
        <w:t>συμμετάσχει στο τετρα</w:t>
      </w:r>
      <w:r w:rsidR="00E90F7C">
        <w:rPr>
          <w:rFonts w:ascii="Trebuchet MS" w:hAnsi="Trebuchet MS"/>
        </w:rPr>
        <w:t>ήμερο μαθητικό συνέδριο που θα πραγματοποιηθεί</w:t>
      </w:r>
      <w:r w:rsidR="00787820">
        <w:rPr>
          <w:rFonts w:ascii="Trebuchet MS" w:hAnsi="Trebuchet MS"/>
        </w:rPr>
        <w:t xml:space="preserve"> </w:t>
      </w:r>
      <w:r w:rsidR="00251662" w:rsidRPr="007A5E02">
        <w:rPr>
          <w:rFonts w:ascii="Trebuchet MS" w:hAnsi="Trebuchet MS"/>
        </w:rPr>
        <w:t>στ</w:t>
      </w:r>
      <w:r w:rsidR="00D27641">
        <w:rPr>
          <w:rFonts w:ascii="Trebuchet MS" w:hAnsi="Trebuchet MS"/>
        </w:rPr>
        <w:t>ο Στρασβούργο (Γαλλία)</w:t>
      </w:r>
      <w:r w:rsidR="00121FE3">
        <w:rPr>
          <w:rFonts w:ascii="Trebuchet MS" w:hAnsi="Trebuchet MS"/>
          <w:b/>
        </w:rPr>
        <w:t xml:space="preserve"> </w:t>
      </w:r>
      <w:r w:rsidR="00A875FE">
        <w:rPr>
          <w:rFonts w:ascii="Trebuchet MS" w:hAnsi="Trebuchet MS"/>
        </w:rPr>
        <w:t>από Τ</w:t>
      </w:r>
      <w:r w:rsidR="00E90F7C">
        <w:rPr>
          <w:rFonts w:ascii="Trebuchet MS" w:hAnsi="Trebuchet MS"/>
        </w:rPr>
        <w:t>ρ</w:t>
      </w:r>
      <w:r w:rsidR="00A875FE">
        <w:rPr>
          <w:rFonts w:ascii="Trebuchet MS" w:hAnsi="Trebuchet MS"/>
        </w:rPr>
        <w:t>ίτη 2 Μαΐ</w:t>
      </w:r>
      <w:r w:rsidR="00F16071">
        <w:rPr>
          <w:rFonts w:ascii="Trebuchet MS" w:hAnsi="Trebuchet MS"/>
        </w:rPr>
        <w:t>ου</w:t>
      </w:r>
      <w:r w:rsidR="00E90F7C">
        <w:rPr>
          <w:rFonts w:ascii="Trebuchet MS" w:hAnsi="Trebuchet MS"/>
        </w:rPr>
        <w:t xml:space="preserve"> έως και </w:t>
      </w:r>
      <w:r w:rsidR="00A875FE">
        <w:rPr>
          <w:rFonts w:ascii="Trebuchet MS" w:hAnsi="Trebuchet MS"/>
        </w:rPr>
        <w:t>Παρασκευή 5 Μαΐου 2023</w:t>
      </w:r>
      <w:r w:rsidR="00E90F7C">
        <w:rPr>
          <w:rFonts w:ascii="Trebuchet MS" w:hAnsi="Trebuchet MS"/>
        </w:rPr>
        <w:t>.</w:t>
      </w:r>
    </w:p>
    <w:p w:rsidR="00787820" w:rsidRDefault="00787820" w:rsidP="00883479">
      <w:pPr>
        <w:jc w:val="both"/>
        <w:rPr>
          <w:rFonts w:ascii="Trebuchet MS" w:hAnsi="Trebuchet MS"/>
        </w:rPr>
      </w:pPr>
    </w:p>
    <w:p w:rsidR="00DF5A32" w:rsidRPr="00787820" w:rsidRDefault="00720F46" w:rsidP="00201D53">
      <w:pPr>
        <w:ind w:firstLine="720"/>
        <w:jc w:val="both"/>
        <w:rPr>
          <w:rFonts w:ascii="Trebuchet MS" w:hAnsi="Trebuchet MS"/>
        </w:rPr>
      </w:pPr>
      <w:r w:rsidRPr="00787820">
        <w:rPr>
          <w:rFonts w:ascii="Trebuchet MS" w:hAnsi="Trebuchet MS"/>
        </w:rPr>
        <w:t xml:space="preserve">Παρακαλούμε να μας αποστείλετε </w:t>
      </w:r>
      <w:r w:rsidR="00C220B7">
        <w:rPr>
          <w:rFonts w:ascii="Trebuchet MS" w:hAnsi="Trebuchet MS"/>
        </w:rPr>
        <w:t xml:space="preserve">την </w:t>
      </w:r>
      <w:r w:rsidR="00201D53" w:rsidRPr="00787820">
        <w:rPr>
          <w:rFonts w:ascii="Trebuchet MS" w:hAnsi="Trebuchet MS"/>
        </w:rPr>
        <w:t>προσφορά</w:t>
      </w:r>
      <w:r w:rsidRPr="00787820">
        <w:rPr>
          <w:rFonts w:ascii="Trebuchet MS" w:hAnsi="Trebuchet MS"/>
        </w:rPr>
        <w:t xml:space="preserve"> του πρακτορείου </w:t>
      </w:r>
      <w:r w:rsidR="00787820" w:rsidRPr="00787820">
        <w:rPr>
          <w:rFonts w:ascii="Trebuchet MS" w:hAnsi="Trebuchet MS"/>
        </w:rPr>
        <w:t>σας</w:t>
      </w:r>
      <w:r w:rsidR="0047583C">
        <w:rPr>
          <w:rFonts w:ascii="Trebuchet MS" w:hAnsi="Trebuchet MS"/>
        </w:rPr>
        <w:t xml:space="preserve"> για τα έξοδα ΔΙΑΜΟΝΗΣ</w:t>
      </w:r>
      <w:r w:rsidR="00121FE3">
        <w:rPr>
          <w:rFonts w:ascii="Trebuchet MS" w:hAnsi="Trebuchet MS"/>
        </w:rPr>
        <w:t xml:space="preserve"> και ΜΕΤΑΚΙΝΗΣΗΣ</w:t>
      </w:r>
      <w:r w:rsidR="00787820" w:rsidRPr="00787820">
        <w:rPr>
          <w:rFonts w:ascii="Trebuchet MS" w:hAnsi="Trebuchet MS"/>
        </w:rPr>
        <w:t xml:space="preserve"> </w:t>
      </w:r>
      <w:r w:rsidR="00133827" w:rsidRPr="00787820">
        <w:rPr>
          <w:rFonts w:ascii="Trebuchet MS" w:hAnsi="Trebuchet MS"/>
          <w:b/>
        </w:rPr>
        <w:t xml:space="preserve">σε ΚΛΕΙΣΤΟ ΦΑΚΕΛΟ </w:t>
      </w:r>
      <w:r w:rsidR="0049282F" w:rsidRPr="00787820">
        <w:rPr>
          <w:rFonts w:ascii="Trebuchet MS" w:hAnsi="Trebuchet MS"/>
        </w:rPr>
        <w:t>μέχρι τη</w:t>
      </w:r>
      <w:r w:rsidR="00CA1B9B" w:rsidRPr="00787820">
        <w:rPr>
          <w:rFonts w:ascii="Trebuchet MS" w:hAnsi="Trebuchet MS"/>
        </w:rPr>
        <w:t>ν</w:t>
      </w:r>
      <w:r w:rsidR="00787820" w:rsidRPr="00787820">
        <w:rPr>
          <w:rFonts w:ascii="Trebuchet MS" w:hAnsi="Trebuchet MS"/>
        </w:rPr>
        <w:t xml:space="preserve"> </w:t>
      </w:r>
      <w:r w:rsidR="00A875FE">
        <w:rPr>
          <w:rFonts w:ascii="Trebuchet MS" w:hAnsi="Trebuchet MS"/>
          <w:b/>
        </w:rPr>
        <w:t>Τετάρτη 2</w:t>
      </w:r>
      <w:r w:rsidR="00F16071" w:rsidRPr="00F16071">
        <w:rPr>
          <w:rFonts w:ascii="Trebuchet MS" w:hAnsi="Trebuchet MS"/>
          <w:b/>
        </w:rPr>
        <w:t>2</w:t>
      </w:r>
      <w:r w:rsidR="00787820">
        <w:rPr>
          <w:rFonts w:ascii="Trebuchet MS" w:hAnsi="Trebuchet MS"/>
          <w:b/>
        </w:rPr>
        <w:t>/</w:t>
      </w:r>
      <w:r w:rsidR="0092329E" w:rsidRPr="00787820">
        <w:rPr>
          <w:rFonts w:ascii="Trebuchet MS" w:hAnsi="Trebuchet MS"/>
          <w:b/>
        </w:rPr>
        <w:t>0</w:t>
      </w:r>
      <w:r w:rsidR="00A875FE">
        <w:rPr>
          <w:rFonts w:ascii="Trebuchet MS" w:hAnsi="Trebuchet MS"/>
          <w:b/>
        </w:rPr>
        <w:t>3</w:t>
      </w:r>
      <w:r w:rsidR="00787820">
        <w:rPr>
          <w:rFonts w:ascii="Trebuchet MS" w:hAnsi="Trebuchet MS"/>
          <w:b/>
        </w:rPr>
        <w:t>/</w:t>
      </w:r>
      <w:r w:rsidR="00A875FE">
        <w:rPr>
          <w:rFonts w:ascii="Trebuchet MS" w:hAnsi="Trebuchet MS"/>
          <w:b/>
        </w:rPr>
        <w:t>2023</w:t>
      </w:r>
      <w:r w:rsidR="00787820" w:rsidRPr="00787820">
        <w:rPr>
          <w:rFonts w:ascii="Trebuchet MS" w:hAnsi="Trebuchet MS"/>
          <w:b/>
        </w:rPr>
        <w:t xml:space="preserve"> </w:t>
      </w:r>
      <w:r w:rsidR="005C6101" w:rsidRPr="00787820">
        <w:rPr>
          <w:rFonts w:ascii="Trebuchet MS" w:hAnsi="Trebuchet MS"/>
        </w:rPr>
        <w:t xml:space="preserve">και ώρα </w:t>
      </w:r>
      <w:r w:rsidR="005C6101" w:rsidRPr="00787820">
        <w:rPr>
          <w:rFonts w:ascii="Trebuchet MS" w:hAnsi="Trebuchet MS"/>
          <w:b/>
        </w:rPr>
        <w:t>12:00</w:t>
      </w:r>
      <w:r w:rsidR="005C6101" w:rsidRPr="00787820">
        <w:rPr>
          <w:rFonts w:ascii="Trebuchet MS" w:hAnsi="Trebuchet MS"/>
        </w:rPr>
        <w:t xml:space="preserve"> το μεσημέρι</w:t>
      </w:r>
      <w:r w:rsidR="00DF5A32" w:rsidRPr="00787820">
        <w:rPr>
          <w:rFonts w:ascii="Trebuchet MS" w:hAnsi="Trebuchet MS"/>
        </w:rPr>
        <w:t>,</w:t>
      </w:r>
      <w:r w:rsidR="0047583C">
        <w:rPr>
          <w:rFonts w:ascii="Trebuchet MS" w:hAnsi="Trebuchet MS"/>
        </w:rPr>
        <w:t xml:space="preserve"> </w:t>
      </w:r>
      <w:r w:rsidR="00DF5A32" w:rsidRPr="00787820">
        <w:rPr>
          <w:rFonts w:ascii="Trebuchet MS" w:hAnsi="Trebuchet MS"/>
        </w:rPr>
        <w:t xml:space="preserve">σύμφωνα με τα παρακάτω </w:t>
      </w:r>
      <w:r w:rsidR="00787820">
        <w:rPr>
          <w:rFonts w:ascii="Trebuchet MS" w:hAnsi="Trebuchet MS"/>
        </w:rPr>
        <w:t>δεδομένα</w:t>
      </w:r>
      <w:r w:rsidR="00DF5A32" w:rsidRPr="00787820">
        <w:rPr>
          <w:rFonts w:ascii="Trebuchet MS" w:hAnsi="Trebuchet MS"/>
        </w:rPr>
        <w:t>:</w:t>
      </w:r>
    </w:p>
    <w:p w:rsidR="00133827" w:rsidRDefault="00133827" w:rsidP="000E65D3">
      <w:pPr>
        <w:jc w:val="both"/>
        <w:rPr>
          <w:rFonts w:ascii="Trebuchet MS" w:hAnsi="Trebuchet MS"/>
        </w:rPr>
      </w:pPr>
    </w:p>
    <w:p w:rsidR="0092329E" w:rsidRDefault="0092329E" w:rsidP="000E65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D27641">
        <w:rPr>
          <w:rFonts w:ascii="Trebuchet MS" w:hAnsi="Trebuchet MS"/>
          <w:b/>
        </w:rPr>
        <w:t>ΣΤΡΑΣΒΟΥΡΓΟ</w:t>
      </w:r>
      <w:r w:rsidR="00121FE3">
        <w:rPr>
          <w:rFonts w:ascii="Trebuchet MS" w:hAnsi="Trebuchet MS"/>
        </w:rPr>
        <w:t>:</w:t>
      </w:r>
      <w:r w:rsidR="00121FE3">
        <w:rPr>
          <w:rFonts w:ascii="Trebuchet MS" w:hAnsi="Trebuchet MS"/>
        </w:rPr>
        <w:tab/>
      </w:r>
      <w:r w:rsidR="00A875FE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διανυκτερεύσεις </w:t>
      </w:r>
      <w:r w:rsidR="00A875FE">
        <w:rPr>
          <w:rFonts w:ascii="Trebuchet MS" w:hAnsi="Trebuchet MS"/>
        </w:rPr>
        <w:t>στις 1,2,3,4</w:t>
      </w:r>
      <w:r w:rsidR="00787820">
        <w:rPr>
          <w:rFonts w:ascii="Trebuchet MS" w:hAnsi="Trebuchet MS"/>
        </w:rPr>
        <w:t xml:space="preserve"> &amp;</w:t>
      </w:r>
      <w:r w:rsidR="00A875FE">
        <w:rPr>
          <w:rFonts w:ascii="Trebuchet MS" w:hAnsi="Trebuchet MS"/>
        </w:rPr>
        <w:t xml:space="preserve"> 5 Μαΐου 2023</w:t>
      </w:r>
    </w:p>
    <w:p w:rsidR="0092329E" w:rsidRDefault="0092329E" w:rsidP="000E65D3">
      <w:pPr>
        <w:jc w:val="both"/>
        <w:rPr>
          <w:rFonts w:ascii="Trebuchet MS" w:hAnsi="Trebuchet MS"/>
        </w:rPr>
      </w:pPr>
    </w:p>
    <w:p w:rsidR="0092329E" w:rsidRDefault="0092329E" w:rsidP="000E65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Τα υπόλοιπα </w:t>
      </w:r>
      <w:r w:rsidR="00201D53">
        <w:rPr>
          <w:rFonts w:ascii="Trebuchet MS" w:hAnsi="Trebuchet MS"/>
        </w:rPr>
        <w:t>δεδομένα έχουν ως εξής: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A875FE">
        <w:rPr>
          <w:rFonts w:ascii="Trebuchet MS" w:hAnsi="Trebuchet MS"/>
          <w:i/>
        </w:rPr>
        <w:tab/>
      </w:r>
      <w:r w:rsidR="00993F7C">
        <w:rPr>
          <w:rFonts w:ascii="Trebuchet MS" w:hAnsi="Trebuchet MS"/>
          <w:i/>
        </w:rPr>
        <w:t xml:space="preserve">Αναχώρηση: </w:t>
      </w:r>
      <w:r w:rsidR="00A875FE">
        <w:rPr>
          <w:rFonts w:ascii="Trebuchet MS" w:hAnsi="Trebuchet MS"/>
          <w:i/>
        </w:rPr>
        <w:t>Δευτέρα</w:t>
      </w:r>
      <w:r w:rsidR="00787820">
        <w:rPr>
          <w:rFonts w:ascii="Trebuchet MS" w:hAnsi="Trebuchet MS"/>
          <w:i/>
        </w:rPr>
        <w:t xml:space="preserve"> </w:t>
      </w:r>
      <w:r w:rsidR="00A875FE">
        <w:rPr>
          <w:rFonts w:ascii="Trebuchet MS" w:hAnsi="Trebuchet MS"/>
          <w:i/>
        </w:rPr>
        <w:t>1</w:t>
      </w:r>
      <w:r w:rsidR="00D27641">
        <w:rPr>
          <w:rFonts w:ascii="Trebuchet MS" w:hAnsi="Trebuchet MS"/>
          <w:i/>
        </w:rPr>
        <w:t xml:space="preserve"> Μα</w:t>
      </w:r>
      <w:r w:rsidR="00A875FE">
        <w:rPr>
          <w:rFonts w:ascii="Trebuchet MS" w:hAnsi="Trebuchet MS"/>
          <w:i/>
        </w:rPr>
        <w:t>ΐ</w:t>
      </w:r>
      <w:r w:rsidR="00993F7C">
        <w:rPr>
          <w:rFonts w:ascii="Trebuchet MS" w:hAnsi="Trebuchet MS"/>
          <w:i/>
        </w:rPr>
        <w:t>ου, επιστροφή: Σάββατο</w:t>
      </w:r>
      <w:r w:rsidR="00787820">
        <w:rPr>
          <w:rFonts w:ascii="Trebuchet MS" w:hAnsi="Trebuchet MS"/>
          <w:i/>
        </w:rPr>
        <w:t xml:space="preserve"> </w:t>
      </w:r>
      <w:r w:rsidR="00993F7C">
        <w:rPr>
          <w:rFonts w:ascii="Trebuchet MS" w:hAnsi="Trebuchet MS"/>
          <w:i/>
        </w:rPr>
        <w:t>6</w:t>
      </w:r>
      <w:r w:rsidR="00D27641">
        <w:rPr>
          <w:rFonts w:ascii="Trebuchet MS" w:hAnsi="Trebuchet MS"/>
          <w:i/>
        </w:rPr>
        <w:t xml:space="preserve"> Μα</w:t>
      </w:r>
      <w:r w:rsidR="00A875FE">
        <w:rPr>
          <w:rFonts w:ascii="Trebuchet MS" w:hAnsi="Trebuchet MS"/>
          <w:i/>
        </w:rPr>
        <w:t>ΐ</w:t>
      </w:r>
      <w:r w:rsidR="00F76DD8">
        <w:rPr>
          <w:rFonts w:ascii="Trebuchet MS" w:hAnsi="Trebuchet MS"/>
          <w:i/>
        </w:rPr>
        <w:t xml:space="preserve">ου </w:t>
      </w:r>
      <w:r w:rsidR="00A875FE">
        <w:rPr>
          <w:rFonts w:ascii="Trebuchet MS" w:hAnsi="Trebuchet MS"/>
          <w:i/>
        </w:rPr>
        <w:t>2023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A875FE">
        <w:rPr>
          <w:rFonts w:ascii="Trebuchet MS" w:hAnsi="Trebuchet MS"/>
          <w:i/>
        </w:rPr>
        <w:tab/>
        <w:t>12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D27641">
        <w:rPr>
          <w:rFonts w:ascii="Trebuchet MS" w:hAnsi="Trebuchet MS"/>
          <w:i/>
        </w:rPr>
        <w:tab/>
        <w:t>2 (1 αρχηγός και 1 συνοδός</w:t>
      </w:r>
      <w:r w:rsidR="009F77CB">
        <w:rPr>
          <w:rFonts w:ascii="Trebuchet MS" w:hAnsi="Trebuchet MS"/>
          <w:i/>
        </w:rPr>
        <w:t>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787820">
        <w:rPr>
          <w:rFonts w:ascii="Trebuchet MS" w:hAnsi="Trebuchet MS"/>
          <w:i/>
        </w:rPr>
        <w:t xml:space="preserve"> </w:t>
      </w:r>
      <w:r w:rsidR="00787820">
        <w:rPr>
          <w:rFonts w:ascii="Trebuchet MS" w:hAnsi="Trebuchet MS"/>
          <w:i/>
        </w:rPr>
        <w:tab/>
      </w:r>
      <w:r w:rsidR="00993F7C">
        <w:rPr>
          <w:rFonts w:ascii="Trebuchet MS" w:hAnsi="Trebuchet MS"/>
          <w:i/>
        </w:rPr>
        <w:t>5</w:t>
      </w:r>
    </w:p>
    <w:p w:rsidR="00E86791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>:</w:t>
      </w:r>
      <w:r w:rsidR="00C220B7">
        <w:rPr>
          <w:rFonts w:ascii="Trebuchet MS" w:hAnsi="Trebuchet MS"/>
          <w:i/>
        </w:rPr>
        <w:t xml:space="preserve"> </w:t>
      </w:r>
      <w:r w:rsidR="00E86791">
        <w:rPr>
          <w:rFonts w:ascii="Trebuchet MS" w:hAnsi="Trebuchet MS"/>
          <w:i/>
        </w:rPr>
        <w:t>Προτείνουμε τα εξής:</w:t>
      </w:r>
    </w:p>
    <w:p w:rsidR="00E90F7C" w:rsidRDefault="00E90F7C" w:rsidP="00E86791">
      <w:pPr>
        <w:ind w:left="1440" w:firstLine="72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1.Αεροπορικώς σ</w:t>
      </w:r>
      <w:r w:rsidR="00D27641">
        <w:rPr>
          <w:rFonts w:ascii="Trebuchet MS" w:hAnsi="Trebuchet MS"/>
          <w:i/>
        </w:rPr>
        <w:t xml:space="preserve">το Στρασβούργο </w:t>
      </w:r>
    </w:p>
    <w:p w:rsidR="006500F4" w:rsidRPr="005854D0" w:rsidRDefault="00E86791" w:rsidP="00E86791">
      <w:pPr>
        <w:ind w:left="720" w:firstLine="720"/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          </w:t>
      </w:r>
      <w:r w:rsidR="00E90F7C" w:rsidRPr="00E90F7C">
        <w:rPr>
          <w:rFonts w:ascii="Trebuchet MS" w:hAnsi="Trebuchet MS"/>
        </w:rPr>
        <w:t>2.</w:t>
      </w:r>
      <w:r w:rsidR="00E90F7C">
        <w:rPr>
          <w:rFonts w:ascii="Trebuchet MS" w:hAnsi="Trebuchet MS"/>
          <w:i/>
        </w:rPr>
        <w:t>Αεροπορικώς μέχρι κάποια κοντινή στο Στρασβούργο πόλη</w:t>
      </w:r>
      <w:r w:rsidR="00D27641">
        <w:rPr>
          <w:rFonts w:ascii="Trebuchet MS" w:hAnsi="Trebuchet MS"/>
          <w:i/>
        </w:rPr>
        <w:t xml:space="preserve"> και</w:t>
      </w:r>
      <w:r w:rsidR="00ED1C86">
        <w:rPr>
          <w:rFonts w:ascii="Trebuchet MS" w:hAnsi="Trebuchet MS"/>
          <w:i/>
        </w:rPr>
        <w:t xml:space="preserve"> στη συνέχεια με λεωφορείο ή τρ</w:t>
      </w:r>
      <w:r w:rsidR="00D27641">
        <w:rPr>
          <w:rFonts w:ascii="Trebuchet MS" w:hAnsi="Trebuchet MS"/>
          <w:i/>
        </w:rPr>
        <w:t>αίνο</w:t>
      </w:r>
      <w:r w:rsidR="00334068">
        <w:rPr>
          <w:rFonts w:ascii="Trebuchet MS" w:hAnsi="Trebuchet MS"/>
          <w:i/>
        </w:rPr>
        <w:t xml:space="preserve"> (με </w:t>
      </w:r>
      <w:proofErr w:type="spellStart"/>
      <w:r w:rsidR="00334068">
        <w:rPr>
          <w:rFonts w:ascii="Trebuchet MS" w:hAnsi="Trebuchet MS"/>
          <w:i/>
        </w:rPr>
        <w:t>προκρατημένα</w:t>
      </w:r>
      <w:proofErr w:type="spellEnd"/>
      <w:r w:rsidR="00334068">
        <w:rPr>
          <w:rFonts w:ascii="Trebuchet MS" w:hAnsi="Trebuchet MS"/>
          <w:i/>
        </w:rPr>
        <w:t xml:space="preserve"> εισιτήρια)</w:t>
      </w:r>
      <w:r w:rsidR="00ED1C86">
        <w:rPr>
          <w:rFonts w:ascii="Trebuchet MS" w:hAnsi="Trebuchet MS"/>
          <w:i/>
        </w:rPr>
        <w:t>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C220B7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E86791">
        <w:rPr>
          <w:rFonts w:ascii="Trebuchet MS" w:hAnsi="Trebuchet MS"/>
          <w:i/>
        </w:rPr>
        <w:t>ενοδοχείο 3 ή 4 αστέρων με</w:t>
      </w:r>
      <w:r w:rsidR="0026476A">
        <w:rPr>
          <w:rFonts w:ascii="Trebuchet MS" w:hAnsi="Trebuchet MS"/>
          <w:i/>
        </w:rPr>
        <w:t xml:space="preserve"> πρωινό</w:t>
      </w:r>
      <w:r w:rsidR="00E86791">
        <w:rPr>
          <w:rFonts w:ascii="Trebuchet MS" w:hAnsi="Trebuchet MS"/>
          <w:i/>
        </w:rPr>
        <w:t xml:space="preserve"> </w:t>
      </w:r>
    </w:p>
    <w:p w:rsidR="00334068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26476A">
        <w:rPr>
          <w:rFonts w:ascii="Trebuchet MS" w:hAnsi="Trebuchet MS"/>
          <w:i/>
        </w:rPr>
        <w:tab/>
        <w:t>4 δίκλινα</w:t>
      </w:r>
      <w:r w:rsidR="00334068">
        <w:rPr>
          <w:rFonts w:ascii="Trebuchet MS" w:hAnsi="Trebuchet MS"/>
          <w:i/>
        </w:rPr>
        <w:t xml:space="preserve">, </w:t>
      </w:r>
    </w:p>
    <w:p w:rsidR="00334068" w:rsidRDefault="00334068" w:rsidP="00D96D40">
      <w:pPr>
        <w:ind w:left="720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  <w:i/>
        </w:rPr>
        <w:t xml:space="preserve">                   </w:t>
      </w:r>
      <w:r>
        <w:rPr>
          <w:rFonts w:ascii="Trebuchet MS" w:hAnsi="Trebuchet MS"/>
          <w:i/>
        </w:rPr>
        <w:t xml:space="preserve">1 </w:t>
      </w:r>
      <w:r w:rsidR="00C220B7">
        <w:rPr>
          <w:rFonts w:ascii="Trebuchet MS" w:hAnsi="Trebuchet MS"/>
          <w:i/>
        </w:rPr>
        <w:t>τ</w:t>
      </w:r>
      <w:r>
        <w:rPr>
          <w:rFonts w:ascii="Trebuchet MS" w:hAnsi="Trebuchet MS"/>
          <w:i/>
        </w:rPr>
        <w:t>ρίκλινο,</w:t>
      </w:r>
      <w:r w:rsidR="002A717D" w:rsidRPr="005854D0">
        <w:rPr>
          <w:rFonts w:ascii="Trebuchet MS" w:hAnsi="Trebuchet MS"/>
          <w:i/>
        </w:rPr>
        <w:t xml:space="preserve"> </w:t>
      </w:r>
    </w:p>
    <w:p w:rsidR="00DF5A32" w:rsidRDefault="0026476A" w:rsidP="00D96D40">
      <w:pPr>
        <w:ind w:left="72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3</w:t>
      </w:r>
      <w:r w:rsidR="00334068">
        <w:rPr>
          <w:rFonts w:ascii="Trebuchet MS" w:hAnsi="Trebuchet MS"/>
          <w:i/>
        </w:rPr>
        <w:t xml:space="preserve"> μονόκλινα</w:t>
      </w:r>
      <w:r w:rsidR="002A717D" w:rsidRPr="005854D0">
        <w:rPr>
          <w:rFonts w:ascii="Trebuchet MS" w:hAnsi="Trebuchet MS"/>
          <w:i/>
        </w:rPr>
        <w:t>.</w:t>
      </w:r>
    </w:p>
    <w:p w:rsidR="00C220B7" w:rsidRPr="005854D0" w:rsidRDefault="00C220B7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C220B7">
        <w:rPr>
          <w:rFonts w:ascii="Trebuchet MS" w:hAnsi="Trebuchet MS"/>
        </w:rPr>
        <w:t xml:space="preserve"> 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Για όλες τις υπηρεσίες που αναγράφονται παραπάνω ζητείται το συνολικό κόστος της </w:t>
      </w:r>
      <w:r w:rsidR="0047583C">
        <w:rPr>
          <w:rFonts w:ascii="Trebuchet MS" w:hAnsi="Trebuchet MS"/>
        </w:rPr>
        <w:t>ΔΙΑΜΟΝΗΣ</w:t>
      </w:r>
      <w:r w:rsidRPr="005854D0">
        <w:rPr>
          <w:rFonts w:ascii="Trebuchet MS" w:hAnsi="Trebuchet MS"/>
        </w:rPr>
        <w:t xml:space="preserve">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47583C" w:rsidRDefault="0047583C" w:rsidP="00201D53">
      <w:pPr>
        <w:jc w:val="both"/>
        <w:rPr>
          <w:rFonts w:ascii="Trebuchet MS" w:hAnsi="Trebuchet MS"/>
        </w:rPr>
      </w:pP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0E65D3" w:rsidRDefault="002329BE" w:rsidP="002329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</w:t>
      </w:r>
      <w:r w:rsidR="00C220B7">
        <w:rPr>
          <w:rFonts w:ascii="Trebuchet MS" w:hAnsi="Trebuchet MS"/>
        </w:rPr>
        <w:t xml:space="preserve">Η </w:t>
      </w:r>
      <w:r>
        <w:rPr>
          <w:rFonts w:ascii="Trebuchet MS" w:hAnsi="Trebuchet MS"/>
        </w:rPr>
        <w:t xml:space="preserve">ΑΝΑΠΛΗΡΩΤΡΙΑ </w:t>
      </w:r>
      <w:r w:rsidR="00C220B7">
        <w:rPr>
          <w:rFonts w:ascii="Trebuchet MS" w:hAnsi="Trebuchet MS"/>
        </w:rPr>
        <w:t>ΔΙΕΥΘΥΝΤΡΙΑ</w:t>
      </w:r>
    </w:p>
    <w:p w:rsidR="0026476A" w:rsidRDefault="0026476A" w:rsidP="00201D53">
      <w:pPr>
        <w:ind w:left="4680" w:firstLine="360"/>
        <w:jc w:val="both"/>
        <w:rPr>
          <w:rFonts w:ascii="Trebuchet MS" w:hAnsi="Trebuchet MS"/>
        </w:rPr>
      </w:pPr>
    </w:p>
    <w:p w:rsidR="0026476A" w:rsidRPr="00201D53" w:rsidRDefault="0026476A" w:rsidP="00201D53">
      <w:pPr>
        <w:ind w:left="4680" w:firstLine="360"/>
        <w:jc w:val="both"/>
        <w:rPr>
          <w:rFonts w:ascii="Trebuchet MS" w:hAnsi="Trebuchet MS"/>
        </w:rPr>
      </w:pPr>
    </w:p>
    <w:p w:rsidR="007A5E02" w:rsidRDefault="00C220B7" w:rsidP="0026476A">
      <w:pPr>
        <w:ind w:left="43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26476A">
        <w:rPr>
          <w:rFonts w:ascii="Trebuchet MS" w:hAnsi="Trebuchet MS"/>
        </w:rPr>
        <w:t>ΚΟΝΤΕΛΗ ΕΛΠΙΝΙΚΗ</w:t>
      </w:r>
    </w:p>
    <w:p w:rsidR="0026476A" w:rsidRPr="00C220B7" w:rsidRDefault="0026476A" w:rsidP="0026476A">
      <w:pPr>
        <w:ind w:left="4320"/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           Φιλόλογος</w:t>
      </w:r>
    </w:p>
    <w:sectPr w:rsidR="0026476A" w:rsidRPr="00C220B7" w:rsidSect="005060D0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474C1"/>
    <w:rsid w:val="000173C5"/>
    <w:rsid w:val="00022F9E"/>
    <w:rsid w:val="00036F03"/>
    <w:rsid w:val="000458ED"/>
    <w:rsid w:val="00071B15"/>
    <w:rsid w:val="0009532D"/>
    <w:rsid w:val="000A7D85"/>
    <w:rsid w:val="000E54EC"/>
    <w:rsid w:val="000E65D3"/>
    <w:rsid w:val="00110CEE"/>
    <w:rsid w:val="001124CD"/>
    <w:rsid w:val="00121FE3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29BE"/>
    <w:rsid w:val="002335C9"/>
    <w:rsid w:val="00237C3E"/>
    <w:rsid w:val="00242F53"/>
    <w:rsid w:val="002435F2"/>
    <w:rsid w:val="00250A8D"/>
    <w:rsid w:val="00251662"/>
    <w:rsid w:val="00253004"/>
    <w:rsid w:val="00253C5C"/>
    <w:rsid w:val="00254EFA"/>
    <w:rsid w:val="0026476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0344"/>
    <w:rsid w:val="00334068"/>
    <w:rsid w:val="0035183C"/>
    <w:rsid w:val="003807FB"/>
    <w:rsid w:val="003A49D9"/>
    <w:rsid w:val="004012B5"/>
    <w:rsid w:val="00411D01"/>
    <w:rsid w:val="0042599D"/>
    <w:rsid w:val="00467F5F"/>
    <w:rsid w:val="00471121"/>
    <w:rsid w:val="0047583C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0D0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F0B7A"/>
    <w:rsid w:val="005F3F6D"/>
    <w:rsid w:val="0060767C"/>
    <w:rsid w:val="0063662B"/>
    <w:rsid w:val="006500F4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87820"/>
    <w:rsid w:val="007A5E02"/>
    <w:rsid w:val="0080655D"/>
    <w:rsid w:val="0081285D"/>
    <w:rsid w:val="00833559"/>
    <w:rsid w:val="008409A3"/>
    <w:rsid w:val="008451FB"/>
    <w:rsid w:val="0084756B"/>
    <w:rsid w:val="00883479"/>
    <w:rsid w:val="008C50F4"/>
    <w:rsid w:val="008D7A7F"/>
    <w:rsid w:val="008F755A"/>
    <w:rsid w:val="0092329E"/>
    <w:rsid w:val="0094766A"/>
    <w:rsid w:val="00952C07"/>
    <w:rsid w:val="009752EF"/>
    <w:rsid w:val="00993F00"/>
    <w:rsid w:val="00993F7C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6AFD"/>
    <w:rsid w:val="00A875FE"/>
    <w:rsid w:val="00A91C39"/>
    <w:rsid w:val="00AB1D35"/>
    <w:rsid w:val="00AF13E1"/>
    <w:rsid w:val="00AF3AE6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A1B06"/>
    <w:rsid w:val="00BC026D"/>
    <w:rsid w:val="00BC1AD6"/>
    <w:rsid w:val="00BE1D97"/>
    <w:rsid w:val="00C07813"/>
    <w:rsid w:val="00C11B85"/>
    <w:rsid w:val="00C14F84"/>
    <w:rsid w:val="00C220B7"/>
    <w:rsid w:val="00C45C26"/>
    <w:rsid w:val="00C55ADA"/>
    <w:rsid w:val="00C73E77"/>
    <w:rsid w:val="00C93781"/>
    <w:rsid w:val="00C94532"/>
    <w:rsid w:val="00C951B1"/>
    <w:rsid w:val="00CA1B9B"/>
    <w:rsid w:val="00CA69F8"/>
    <w:rsid w:val="00CC5CFD"/>
    <w:rsid w:val="00CD3078"/>
    <w:rsid w:val="00CD38B5"/>
    <w:rsid w:val="00CF4151"/>
    <w:rsid w:val="00CF4BA8"/>
    <w:rsid w:val="00D20762"/>
    <w:rsid w:val="00D27641"/>
    <w:rsid w:val="00D42149"/>
    <w:rsid w:val="00D45D6D"/>
    <w:rsid w:val="00D51BF5"/>
    <w:rsid w:val="00D6768F"/>
    <w:rsid w:val="00D96D40"/>
    <w:rsid w:val="00D97DDE"/>
    <w:rsid w:val="00DA2384"/>
    <w:rsid w:val="00DB01B0"/>
    <w:rsid w:val="00DC0CAD"/>
    <w:rsid w:val="00DC6013"/>
    <w:rsid w:val="00DE311F"/>
    <w:rsid w:val="00DE32B0"/>
    <w:rsid w:val="00DF5A32"/>
    <w:rsid w:val="00E01501"/>
    <w:rsid w:val="00E242D6"/>
    <w:rsid w:val="00E265DE"/>
    <w:rsid w:val="00E443FD"/>
    <w:rsid w:val="00E60DB0"/>
    <w:rsid w:val="00E66361"/>
    <w:rsid w:val="00E86791"/>
    <w:rsid w:val="00E87945"/>
    <w:rsid w:val="00E90F7C"/>
    <w:rsid w:val="00EA03E0"/>
    <w:rsid w:val="00ED1C86"/>
    <w:rsid w:val="00EF0BDD"/>
    <w:rsid w:val="00EF7EFA"/>
    <w:rsid w:val="00F16071"/>
    <w:rsid w:val="00F22D92"/>
    <w:rsid w:val="00F251C1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1A4CCA-4DF9-4706-9901-9C54D67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C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F097-DB4D-496F-B7F4-B4595713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Pdimou</cp:lastModifiedBy>
  <cp:revision>10</cp:revision>
  <cp:lastPrinted>2023-03-14T08:32:00Z</cp:lastPrinted>
  <dcterms:created xsi:type="dcterms:W3CDTF">2023-03-14T07:05:00Z</dcterms:created>
  <dcterms:modified xsi:type="dcterms:W3CDTF">2023-03-14T11:37:00Z</dcterms:modified>
</cp:coreProperties>
</file>